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6B" w:rsidRDefault="00CC281F" w:rsidP="00CC281F">
      <w:pPr>
        <w:pStyle w:val="Heading1"/>
        <w:jc w:val="center"/>
      </w:pPr>
      <w:r w:rsidRPr="00CC281F">
        <w:t>Jenkins Tests Recovery operations support</w:t>
      </w:r>
    </w:p>
    <w:p w:rsidR="00CC281F" w:rsidRDefault="00CC281F" w:rsidP="00CC281F"/>
    <w:p w:rsidR="00CC281F" w:rsidRDefault="00CC281F" w:rsidP="009E57C0">
      <w:r>
        <w:t xml:space="preserve">When looking into the options we have in ALM, </w:t>
      </w:r>
      <w:r w:rsidR="009E57C0">
        <w:t>we</w:t>
      </w:r>
      <w:r>
        <w:t xml:space="preserve"> see the following is available to the users:</w:t>
      </w:r>
    </w:p>
    <w:p w:rsidR="00CC281F" w:rsidRDefault="00CC281F" w:rsidP="00CC281F">
      <w:r>
        <w:t>At the level of the test set, the user can configure what he would like to do in case a certain test in the test set fails:</w:t>
      </w:r>
    </w:p>
    <w:p w:rsidR="00CC281F" w:rsidRDefault="00CC281F" w:rsidP="00CC281F">
      <w:pPr>
        <w:pStyle w:val="ListParagraph"/>
        <w:numPr>
          <w:ilvl w:val="0"/>
          <w:numId w:val="1"/>
        </w:numPr>
      </w:pPr>
      <w:r>
        <w:t>The user can rerun the failed test (x amount of retry runs are available for the user to select)</w:t>
      </w:r>
    </w:p>
    <w:p w:rsidR="00CC281F" w:rsidRDefault="00CC281F" w:rsidP="00CC281F">
      <w:pPr>
        <w:pStyle w:val="ListParagraph"/>
        <w:numPr>
          <w:ilvl w:val="0"/>
          <w:numId w:val="1"/>
        </w:numPr>
      </w:pPr>
      <w:r>
        <w:t>The user can also utilize a cleanup test to be executed before the re-run is performed</w:t>
      </w:r>
    </w:p>
    <w:p w:rsidR="00CC281F" w:rsidRDefault="00CC281F" w:rsidP="00CC281F">
      <w:pPr>
        <w:pStyle w:val="ListParagraph"/>
        <w:numPr>
          <w:ilvl w:val="0"/>
          <w:numId w:val="1"/>
        </w:numPr>
      </w:pPr>
      <w:r>
        <w:t>The user can define what to do in case retry (reruns) still failed</w:t>
      </w:r>
    </w:p>
    <w:p w:rsidR="00CC281F" w:rsidRDefault="00CC281F" w:rsidP="00CC281F">
      <w:pPr>
        <w:pStyle w:val="ListParagraph"/>
        <w:numPr>
          <w:ilvl w:val="0"/>
          <w:numId w:val="1"/>
        </w:numPr>
      </w:pPr>
      <w:r>
        <w:t>The user can also define the maximum amount of test set reruns</w:t>
      </w:r>
    </w:p>
    <w:p w:rsidR="00E876AD" w:rsidRDefault="00E876AD" w:rsidP="00CC281F">
      <w:pPr>
        <w:pStyle w:val="ListParagraph"/>
        <w:numPr>
          <w:ilvl w:val="0"/>
          <w:numId w:val="1"/>
        </w:numPr>
      </w:pPr>
      <w:r>
        <w:t xml:space="preserve">The user can also </w:t>
      </w:r>
      <w:r w:rsidR="00300B49">
        <w:t>define what to do when reaching a final failure (after several retry operations):</w:t>
      </w:r>
    </w:p>
    <w:p w:rsidR="00CC281F" w:rsidRDefault="00CC281F" w:rsidP="00CC281F">
      <w:pPr>
        <w:pStyle w:val="ListParagraph"/>
        <w:numPr>
          <w:ilvl w:val="1"/>
          <w:numId w:val="1"/>
        </w:numPr>
      </w:pPr>
      <w:r>
        <w:t>Do nothing</w:t>
      </w:r>
    </w:p>
    <w:p w:rsidR="00CC281F" w:rsidRDefault="001C586F" w:rsidP="00CC281F">
      <w:pPr>
        <w:pStyle w:val="ListParagraph"/>
        <w:numPr>
          <w:ilvl w:val="1"/>
          <w:numId w:val="1"/>
        </w:numPr>
      </w:pPr>
      <w:r>
        <w:t>Stop the test set execution</w:t>
      </w:r>
    </w:p>
    <w:p w:rsidR="001C586F" w:rsidRDefault="001C586F" w:rsidP="00CC281F">
      <w:pPr>
        <w:pStyle w:val="ListParagraph"/>
        <w:numPr>
          <w:ilvl w:val="1"/>
          <w:numId w:val="1"/>
        </w:numPr>
      </w:pPr>
      <w:r>
        <w:t>Rerun the entire test set</w:t>
      </w:r>
    </w:p>
    <w:p w:rsidR="00CC281F" w:rsidRDefault="00CC281F" w:rsidP="00CC281F">
      <w:pPr>
        <w:pStyle w:val="ListParagraph"/>
        <w:numPr>
          <w:ilvl w:val="0"/>
          <w:numId w:val="1"/>
        </w:numPr>
      </w:pPr>
      <w:r>
        <w:t>There a</w:t>
      </w:r>
      <w:r w:rsidR="001C586F">
        <w:t>re also test specific settings (like the above option to rerun the specific test or have a specific cleanup test) available in ALM</w:t>
      </w:r>
    </w:p>
    <w:p w:rsidR="00CC281F" w:rsidRDefault="00CC281F" w:rsidP="00CC281F"/>
    <w:p w:rsidR="00CC281F" w:rsidRDefault="00CC281F" w:rsidP="00CC281F"/>
    <w:p w:rsidR="00CC281F" w:rsidRDefault="00CC281F" w:rsidP="00CC281F">
      <w:r>
        <w:rPr>
          <w:noProof/>
        </w:rPr>
        <w:drawing>
          <wp:inline distT="0" distB="0" distL="0" distR="0">
            <wp:extent cx="5943600" cy="181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F" w:rsidRDefault="00956BD4" w:rsidP="00CC281F">
      <w:r>
        <w:t>The Settings per test dialog in ALM:</w:t>
      </w:r>
    </w:p>
    <w:p w:rsidR="00956BD4" w:rsidRDefault="00956BD4" w:rsidP="00CC281F">
      <w:r>
        <w:rPr>
          <w:noProof/>
        </w:rPr>
        <w:drawing>
          <wp:inline distT="0" distB="0" distL="0" distR="0" wp14:anchorId="300DCC5F" wp14:editId="2238DDBE">
            <wp:extent cx="3068780" cy="180094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052" cy="180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F" w:rsidRPr="00300B49" w:rsidRDefault="001C586F" w:rsidP="00CC281F">
      <w:pPr>
        <w:rPr>
          <w:b/>
          <w:bCs/>
        </w:rPr>
      </w:pPr>
      <w:r w:rsidRPr="00300B49">
        <w:rPr>
          <w:b/>
          <w:bCs/>
        </w:rPr>
        <w:lastRenderedPageBreak/>
        <w:t>What should we do for Jenkins</w:t>
      </w:r>
      <w:r w:rsidR="00300B49">
        <w:rPr>
          <w:b/>
          <w:bCs/>
        </w:rPr>
        <w:t xml:space="preserve"> at this point of time</w:t>
      </w:r>
      <w:r w:rsidRPr="00300B49">
        <w:rPr>
          <w:b/>
          <w:bCs/>
        </w:rPr>
        <w:t>?</w:t>
      </w:r>
    </w:p>
    <w:p w:rsidR="001346A6" w:rsidRDefault="001346A6" w:rsidP="00CC281F">
      <w:r>
        <w:t>We will add our new recovery options int</w:t>
      </w:r>
      <w:r w:rsidR="009E57C0">
        <w:t xml:space="preserve">o the UFT-Specific </w:t>
      </w:r>
      <w:r>
        <w:t>Settings area:</w:t>
      </w:r>
    </w:p>
    <w:p w:rsidR="009E57C0" w:rsidRDefault="009E57C0" w:rsidP="00CC281F">
      <w:r>
        <w:rPr>
          <w:noProof/>
        </w:rPr>
        <w:drawing>
          <wp:inline distT="0" distB="0" distL="0" distR="0" wp14:anchorId="5DBFDE0D" wp14:editId="0B12D96A">
            <wp:extent cx="1302367" cy="599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384" cy="6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05D" w:rsidRDefault="005D205D" w:rsidP="00CC281F">
      <w:r>
        <w:t>Once the user clicks the above UFT-Specific Settings…” the following will appear:</w:t>
      </w:r>
    </w:p>
    <w:p w:rsidR="00E876AD" w:rsidRDefault="009E57C0" w:rsidP="00CC281F">
      <w:r>
        <w:rPr>
          <w:noProof/>
        </w:rPr>
        <w:drawing>
          <wp:inline distT="0" distB="0" distL="0" distR="0">
            <wp:extent cx="5932805" cy="1786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A6" w:rsidRDefault="009E57C0" w:rsidP="00CC281F">
      <w:r>
        <w:rPr>
          <w:noProof/>
        </w:rPr>
        <w:drawing>
          <wp:inline distT="0" distB="0" distL="0" distR="0">
            <wp:extent cx="5938520" cy="179197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B9" w:rsidRPr="002A33B9" w:rsidRDefault="002A33B9" w:rsidP="00CC281F">
      <w:pPr>
        <w:rPr>
          <w:u w:val="single"/>
        </w:rPr>
      </w:pPr>
      <w:r w:rsidRPr="002A33B9">
        <w:rPr>
          <w:u w:val="single"/>
        </w:rPr>
        <w:t>General explanations for the above proposed UI:</w:t>
      </w:r>
    </w:p>
    <w:p w:rsidR="002A33B9" w:rsidRDefault="002A33B9" w:rsidP="002A33B9">
      <w:pPr>
        <w:pStyle w:val="ListParagraph"/>
        <w:numPr>
          <w:ilvl w:val="0"/>
          <w:numId w:val="2"/>
        </w:numPr>
      </w:pPr>
      <w:r>
        <w:t>If the user checks ON the “On failure” checkbox, the “On failure” combobox will become enabled.</w:t>
      </w:r>
    </w:p>
    <w:p w:rsidR="002A33B9" w:rsidRDefault="002A33B9" w:rsidP="002A33B9">
      <w:pPr>
        <w:pStyle w:val="ListParagraph"/>
        <w:numPr>
          <w:ilvl w:val="0"/>
          <w:numId w:val="2"/>
        </w:numPr>
      </w:pPr>
      <w:r>
        <w:t>Once enabled the user will be able to either select the “Of any of the build’s tests” or the “Of a specific test in the build” options.</w:t>
      </w:r>
    </w:p>
    <w:p w:rsidR="002A33B9" w:rsidRDefault="002A33B9" w:rsidP="002A33B9">
      <w:pPr>
        <w:pStyle w:val="ListParagraph"/>
        <w:numPr>
          <w:ilvl w:val="1"/>
          <w:numId w:val="2"/>
        </w:numPr>
      </w:pPr>
      <w:r>
        <w:t>For the “</w:t>
      </w:r>
      <w:r>
        <w:t>Of any of the build’s tests</w:t>
      </w:r>
      <w:r>
        <w:t>” the following operations will become available:</w:t>
      </w:r>
    </w:p>
    <w:p w:rsidR="002A33B9" w:rsidRDefault="002A33B9" w:rsidP="002A33B9">
      <w:pPr>
        <w:pStyle w:val="ListParagraph"/>
        <w:numPr>
          <w:ilvl w:val="2"/>
          <w:numId w:val="2"/>
        </w:numPr>
      </w:pPr>
      <w:r>
        <w:t>Reruns – an option to select how many reruns will be performed</w:t>
      </w:r>
    </w:p>
    <w:p w:rsidR="002A33B9" w:rsidRDefault="002A33B9" w:rsidP="002A33B9">
      <w:pPr>
        <w:pStyle w:val="ListParagraph"/>
        <w:numPr>
          <w:ilvl w:val="2"/>
          <w:numId w:val="2"/>
        </w:numPr>
      </w:pPr>
      <w:r>
        <w:t>Cleanup test – an option to define a cleanup test that will be executed before each of the test’s reruns</w:t>
      </w:r>
    </w:p>
    <w:p w:rsidR="002A33B9" w:rsidRDefault="002A33B9" w:rsidP="002A33B9">
      <w:pPr>
        <w:pStyle w:val="ListParagraph"/>
        <w:ind w:left="2160"/>
      </w:pPr>
      <w:r>
        <w:t>When the Cleanup test button is clicked, a browse dialog will be available for the user to select the cleanup test</w:t>
      </w:r>
    </w:p>
    <w:p w:rsidR="002A33B9" w:rsidRDefault="002A33B9" w:rsidP="002A33B9">
      <w:pPr>
        <w:pStyle w:val="ListParagraph"/>
        <w:numPr>
          <w:ilvl w:val="1"/>
          <w:numId w:val="2"/>
        </w:numPr>
      </w:pPr>
      <w:r>
        <w:t>For the “Of a specific test in the build” the following operations will become available</w:t>
      </w:r>
    </w:p>
    <w:p w:rsidR="002A33B9" w:rsidRDefault="002A33B9" w:rsidP="002A33B9">
      <w:pPr>
        <w:pStyle w:val="ListParagraph"/>
        <w:numPr>
          <w:ilvl w:val="2"/>
          <w:numId w:val="2"/>
        </w:numPr>
      </w:pPr>
      <w:r>
        <w:t>The list of the tests in this build step will be presented to the user in a table similar to the table illustrated above</w:t>
      </w:r>
    </w:p>
    <w:p w:rsidR="005D205D" w:rsidRDefault="005D205D" w:rsidP="005D205D">
      <w:pPr>
        <w:pStyle w:val="ListParagraph"/>
        <w:numPr>
          <w:ilvl w:val="2"/>
          <w:numId w:val="2"/>
        </w:numPr>
      </w:pPr>
      <w:r>
        <w:lastRenderedPageBreak/>
        <w:t>Note: w</w:t>
      </w:r>
      <w:bookmarkStart w:id="0" w:name="_GoBack"/>
      <w:bookmarkEnd w:id="0"/>
      <w:r>
        <w:t xml:space="preserve">hen dealing with several tests that are represented </w:t>
      </w:r>
      <w:r w:rsidRPr="005D205D">
        <w:rPr>
          <w:u w:val="single"/>
        </w:rPr>
        <w:t>by a folder</w:t>
      </w:r>
      <w:r>
        <w:t xml:space="preserve"> in the build step, we will need to detail all the tests under that folder.</w:t>
      </w:r>
    </w:p>
    <w:p w:rsidR="002A33B9" w:rsidRDefault="002A33B9" w:rsidP="002A33B9">
      <w:pPr>
        <w:pStyle w:val="ListParagraph"/>
        <w:numPr>
          <w:ilvl w:val="2"/>
          <w:numId w:val="2"/>
        </w:numPr>
      </w:pPr>
      <w:r>
        <w:t>The user will be able to either select one test in the list or several and apply different functionality on them:</w:t>
      </w:r>
    </w:p>
    <w:p w:rsidR="005D205D" w:rsidRDefault="002A33B9" w:rsidP="002A33B9">
      <w:pPr>
        <w:pStyle w:val="ListParagraph"/>
        <w:numPr>
          <w:ilvl w:val="3"/>
          <w:numId w:val="2"/>
        </w:numPr>
      </w:pPr>
      <w:r>
        <w:t>Rerun – similar to the one</w:t>
      </w:r>
      <w:r w:rsidR="005D205D">
        <w:t xml:space="preserve"> explained above only impacting the list of selected tests</w:t>
      </w:r>
    </w:p>
    <w:p w:rsidR="002A33B9" w:rsidRDefault="005D205D" w:rsidP="002A33B9">
      <w:pPr>
        <w:pStyle w:val="ListParagraph"/>
        <w:numPr>
          <w:ilvl w:val="3"/>
          <w:numId w:val="2"/>
        </w:numPr>
      </w:pPr>
      <w:r>
        <w:t xml:space="preserve">Cleanup test - </w:t>
      </w:r>
      <w:r>
        <w:t>similar to the one explained above only impacting the list of selected tests</w:t>
      </w:r>
      <w:r w:rsidR="002A33B9">
        <w:t xml:space="preserve"> </w:t>
      </w:r>
    </w:p>
    <w:p w:rsidR="005D205D" w:rsidRDefault="005D205D" w:rsidP="002A33B9">
      <w:pPr>
        <w:pStyle w:val="ListParagraph"/>
        <w:numPr>
          <w:ilvl w:val="3"/>
          <w:numId w:val="2"/>
        </w:numPr>
      </w:pPr>
      <w:r>
        <w:t>Clear (P1) – this will clear any cleanup / rerun settings the user had applied thus far on the table</w:t>
      </w:r>
    </w:p>
    <w:p w:rsidR="005D205D" w:rsidRDefault="005D205D" w:rsidP="005D205D">
      <w:pPr>
        <w:pStyle w:val="ListParagraph"/>
        <w:numPr>
          <w:ilvl w:val="3"/>
          <w:numId w:val="2"/>
        </w:numPr>
      </w:pPr>
      <w:r>
        <w:t xml:space="preserve">Copy &amp; Paste option (P1) – to allow the user a copy from one test setting (the cleanup and rerun that were set for one test) on to another test in the table.  </w:t>
      </w:r>
    </w:p>
    <w:p w:rsidR="001346A6" w:rsidRDefault="001346A6" w:rsidP="00CC281F">
      <w:r w:rsidRPr="00956BD4">
        <w:rPr>
          <w:b/>
          <w:bCs/>
          <w:u w:val="single"/>
        </w:rPr>
        <w:t>Notes</w:t>
      </w:r>
      <w:r>
        <w:t>:</w:t>
      </w:r>
    </w:p>
    <w:p w:rsidR="00E876AD" w:rsidRPr="00CC281F" w:rsidRDefault="001346A6" w:rsidP="002A33B9">
      <w:r>
        <w:t>We should also make these recovery / rerun options available when running in parallel run mode. Nevertheless, we might need to consider this as a limitation for the first release (depending on the complexity of addressing parallel execution with this respects).</w:t>
      </w:r>
    </w:p>
    <w:sectPr w:rsidR="00E876AD" w:rsidRPr="00CC2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CDD"/>
    <w:multiLevelType w:val="hybridMultilevel"/>
    <w:tmpl w:val="49084966"/>
    <w:lvl w:ilvl="0" w:tplc="DFCA09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178D"/>
    <w:multiLevelType w:val="hybridMultilevel"/>
    <w:tmpl w:val="F90A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DYyNDIwMDI1MjNU0lEKTi0uzszPAykwrAUAreoPVCwAAAA="/>
  </w:docVars>
  <w:rsids>
    <w:rsidRoot w:val="00CC281F"/>
    <w:rsid w:val="00012851"/>
    <w:rsid w:val="00053715"/>
    <w:rsid w:val="00085BC3"/>
    <w:rsid w:val="000A7F6D"/>
    <w:rsid w:val="000C3624"/>
    <w:rsid w:val="000C7FB3"/>
    <w:rsid w:val="000D1D34"/>
    <w:rsid w:val="000D7F55"/>
    <w:rsid w:val="00102FC8"/>
    <w:rsid w:val="00103420"/>
    <w:rsid w:val="0010770F"/>
    <w:rsid w:val="001117BB"/>
    <w:rsid w:val="00114CDE"/>
    <w:rsid w:val="00121091"/>
    <w:rsid w:val="00122FA4"/>
    <w:rsid w:val="001346A6"/>
    <w:rsid w:val="00151C95"/>
    <w:rsid w:val="00164EB7"/>
    <w:rsid w:val="001A1C40"/>
    <w:rsid w:val="001A2EEF"/>
    <w:rsid w:val="001A4302"/>
    <w:rsid w:val="001A6685"/>
    <w:rsid w:val="001C2E1D"/>
    <w:rsid w:val="001C586F"/>
    <w:rsid w:val="001D3CA4"/>
    <w:rsid w:val="001E6DF3"/>
    <w:rsid w:val="001F5F56"/>
    <w:rsid w:val="0020748D"/>
    <w:rsid w:val="00211328"/>
    <w:rsid w:val="00214B0B"/>
    <w:rsid w:val="00215EBA"/>
    <w:rsid w:val="00223EC5"/>
    <w:rsid w:val="00224CFE"/>
    <w:rsid w:val="00234FFA"/>
    <w:rsid w:val="0024552D"/>
    <w:rsid w:val="00253741"/>
    <w:rsid w:val="00270568"/>
    <w:rsid w:val="002822FB"/>
    <w:rsid w:val="00294BD7"/>
    <w:rsid w:val="002A33B9"/>
    <w:rsid w:val="002B03E0"/>
    <w:rsid w:val="002B2DF6"/>
    <w:rsid w:val="002D17AD"/>
    <w:rsid w:val="002F077F"/>
    <w:rsid w:val="00300475"/>
    <w:rsid w:val="00300B49"/>
    <w:rsid w:val="003138F3"/>
    <w:rsid w:val="0032221D"/>
    <w:rsid w:val="00331C9D"/>
    <w:rsid w:val="003334C0"/>
    <w:rsid w:val="00351963"/>
    <w:rsid w:val="00357C64"/>
    <w:rsid w:val="003672E2"/>
    <w:rsid w:val="00382C1E"/>
    <w:rsid w:val="00383063"/>
    <w:rsid w:val="0038348A"/>
    <w:rsid w:val="003847AC"/>
    <w:rsid w:val="003B7218"/>
    <w:rsid w:val="003C400C"/>
    <w:rsid w:val="003C7F4B"/>
    <w:rsid w:val="003D6744"/>
    <w:rsid w:val="003E4998"/>
    <w:rsid w:val="003F11A5"/>
    <w:rsid w:val="003F1465"/>
    <w:rsid w:val="003F2791"/>
    <w:rsid w:val="00400223"/>
    <w:rsid w:val="00414E2C"/>
    <w:rsid w:val="00422935"/>
    <w:rsid w:val="0042404A"/>
    <w:rsid w:val="00434D52"/>
    <w:rsid w:val="00443F43"/>
    <w:rsid w:val="00483BF8"/>
    <w:rsid w:val="004A4AB5"/>
    <w:rsid w:val="004B1232"/>
    <w:rsid w:val="004C2BBB"/>
    <w:rsid w:val="004C30F4"/>
    <w:rsid w:val="004C4030"/>
    <w:rsid w:val="004F1D52"/>
    <w:rsid w:val="00500C70"/>
    <w:rsid w:val="005146CB"/>
    <w:rsid w:val="00517181"/>
    <w:rsid w:val="005241F2"/>
    <w:rsid w:val="00546917"/>
    <w:rsid w:val="005503D5"/>
    <w:rsid w:val="0056256A"/>
    <w:rsid w:val="0057236B"/>
    <w:rsid w:val="00581188"/>
    <w:rsid w:val="00587AF1"/>
    <w:rsid w:val="005D205D"/>
    <w:rsid w:val="005E5190"/>
    <w:rsid w:val="005F3CB5"/>
    <w:rsid w:val="005F460B"/>
    <w:rsid w:val="005F4D87"/>
    <w:rsid w:val="006228F5"/>
    <w:rsid w:val="00626EDE"/>
    <w:rsid w:val="006315D9"/>
    <w:rsid w:val="00661250"/>
    <w:rsid w:val="00666382"/>
    <w:rsid w:val="0068281C"/>
    <w:rsid w:val="00692562"/>
    <w:rsid w:val="00695AFF"/>
    <w:rsid w:val="006B779E"/>
    <w:rsid w:val="006D56CE"/>
    <w:rsid w:val="00705279"/>
    <w:rsid w:val="00707A81"/>
    <w:rsid w:val="00720707"/>
    <w:rsid w:val="00741F8F"/>
    <w:rsid w:val="00745B0D"/>
    <w:rsid w:val="007B164C"/>
    <w:rsid w:val="007C0C13"/>
    <w:rsid w:val="007D7EC2"/>
    <w:rsid w:val="007E0E8F"/>
    <w:rsid w:val="007F37A8"/>
    <w:rsid w:val="008002F1"/>
    <w:rsid w:val="008211D3"/>
    <w:rsid w:val="00826E97"/>
    <w:rsid w:val="00845949"/>
    <w:rsid w:val="0085586D"/>
    <w:rsid w:val="00855F37"/>
    <w:rsid w:val="00862BD9"/>
    <w:rsid w:val="00866640"/>
    <w:rsid w:val="0087380B"/>
    <w:rsid w:val="00884E41"/>
    <w:rsid w:val="00894173"/>
    <w:rsid w:val="008A36F2"/>
    <w:rsid w:val="008A3C32"/>
    <w:rsid w:val="008B57C0"/>
    <w:rsid w:val="008D0E04"/>
    <w:rsid w:val="008D5B3E"/>
    <w:rsid w:val="008D6911"/>
    <w:rsid w:val="008E279A"/>
    <w:rsid w:val="00901585"/>
    <w:rsid w:val="00921F5C"/>
    <w:rsid w:val="0095587C"/>
    <w:rsid w:val="00956BD4"/>
    <w:rsid w:val="009633B5"/>
    <w:rsid w:val="0098011F"/>
    <w:rsid w:val="00980D0E"/>
    <w:rsid w:val="009A0D90"/>
    <w:rsid w:val="009C475D"/>
    <w:rsid w:val="009E57C0"/>
    <w:rsid w:val="009E6176"/>
    <w:rsid w:val="00A12FD4"/>
    <w:rsid w:val="00A5007A"/>
    <w:rsid w:val="00A578BF"/>
    <w:rsid w:val="00A64F49"/>
    <w:rsid w:val="00A72C72"/>
    <w:rsid w:val="00AA37E6"/>
    <w:rsid w:val="00AB773F"/>
    <w:rsid w:val="00AC4A64"/>
    <w:rsid w:val="00AF08AA"/>
    <w:rsid w:val="00B20561"/>
    <w:rsid w:val="00B419BC"/>
    <w:rsid w:val="00B51394"/>
    <w:rsid w:val="00B51E13"/>
    <w:rsid w:val="00B56BD5"/>
    <w:rsid w:val="00B71003"/>
    <w:rsid w:val="00B7435A"/>
    <w:rsid w:val="00B87153"/>
    <w:rsid w:val="00BA067A"/>
    <w:rsid w:val="00BA0D81"/>
    <w:rsid w:val="00BB08CB"/>
    <w:rsid w:val="00BB7E1A"/>
    <w:rsid w:val="00BE4E9F"/>
    <w:rsid w:val="00C034A4"/>
    <w:rsid w:val="00C07DE0"/>
    <w:rsid w:val="00C2097A"/>
    <w:rsid w:val="00C244C3"/>
    <w:rsid w:val="00C32F52"/>
    <w:rsid w:val="00C4638E"/>
    <w:rsid w:val="00C50961"/>
    <w:rsid w:val="00C54EA6"/>
    <w:rsid w:val="00C60D74"/>
    <w:rsid w:val="00C73D57"/>
    <w:rsid w:val="00C80D6B"/>
    <w:rsid w:val="00C925FA"/>
    <w:rsid w:val="00CA3807"/>
    <w:rsid w:val="00CA502C"/>
    <w:rsid w:val="00CB59D8"/>
    <w:rsid w:val="00CC281F"/>
    <w:rsid w:val="00CF63C7"/>
    <w:rsid w:val="00D14AFF"/>
    <w:rsid w:val="00D30988"/>
    <w:rsid w:val="00D337E0"/>
    <w:rsid w:val="00D33A13"/>
    <w:rsid w:val="00D43DA7"/>
    <w:rsid w:val="00D55C34"/>
    <w:rsid w:val="00D6338D"/>
    <w:rsid w:val="00D700B1"/>
    <w:rsid w:val="00D857D7"/>
    <w:rsid w:val="00D912D9"/>
    <w:rsid w:val="00D9239E"/>
    <w:rsid w:val="00D944B4"/>
    <w:rsid w:val="00DA1A8A"/>
    <w:rsid w:val="00DB157A"/>
    <w:rsid w:val="00DF2B89"/>
    <w:rsid w:val="00E16A4A"/>
    <w:rsid w:val="00E447E9"/>
    <w:rsid w:val="00E466C3"/>
    <w:rsid w:val="00E5023C"/>
    <w:rsid w:val="00E76B1A"/>
    <w:rsid w:val="00E876AD"/>
    <w:rsid w:val="00EA0BA3"/>
    <w:rsid w:val="00EA30DD"/>
    <w:rsid w:val="00EA526B"/>
    <w:rsid w:val="00EA5F29"/>
    <w:rsid w:val="00EB2FCC"/>
    <w:rsid w:val="00EB5A6C"/>
    <w:rsid w:val="00EC62FB"/>
    <w:rsid w:val="00ED6EC9"/>
    <w:rsid w:val="00EF40D1"/>
    <w:rsid w:val="00EF4BCF"/>
    <w:rsid w:val="00F1743D"/>
    <w:rsid w:val="00F3106D"/>
    <w:rsid w:val="00F440C2"/>
    <w:rsid w:val="00F444E0"/>
    <w:rsid w:val="00F60075"/>
    <w:rsid w:val="00F8090E"/>
    <w:rsid w:val="00F97C72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711C2-01B3-4460-B417-10542945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Halperin Dayan, Tal</dc:creator>
  <cp:keywords/>
  <dc:description/>
  <cp:lastModifiedBy>Halperin Dayan, Tal</cp:lastModifiedBy>
  <cp:revision>2</cp:revision>
  <dcterms:created xsi:type="dcterms:W3CDTF">2018-08-14T22:08:00Z</dcterms:created>
  <dcterms:modified xsi:type="dcterms:W3CDTF">2018-08-16T11:56:00Z</dcterms:modified>
</cp:coreProperties>
</file>